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0C" w:rsidRPr="006C4991" w:rsidRDefault="0095590C" w:rsidP="0035373B">
      <w:pPr>
        <w:jc w:val="center"/>
        <w:rPr>
          <w:b/>
        </w:rPr>
      </w:pPr>
      <w:r w:rsidRPr="006C4991">
        <w:rPr>
          <w:b/>
        </w:rPr>
        <w:t>Пояснительная записка</w:t>
      </w:r>
    </w:p>
    <w:p w:rsidR="00CF4361" w:rsidRDefault="0095590C" w:rsidP="00CF4361">
      <w:pPr>
        <w:ind w:right="106"/>
        <w:jc w:val="center"/>
        <w:rPr>
          <w:b/>
        </w:rPr>
      </w:pPr>
      <w:r w:rsidRPr="006C4991">
        <w:rPr>
          <w:b/>
        </w:rPr>
        <w:t xml:space="preserve">по выполнению муниципальной программы  Калаисского  сельсовета Кирсановского района Тамбовской области </w:t>
      </w:r>
      <w:r w:rsidRPr="00CF4361">
        <w:rPr>
          <w:b/>
        </w:rPr>
        <w:t>«Комплексного развития транспортной   инфраструктуры на  территории Калаисского сельсовета на 2017-20</w:t>
      </w:r>
      <w:r w:rsidR="00C22656">
        <w:rPr>
          <w:b/>
        </w:rPr>
        <w:t>30</w:t>
      </w:r>
      <w:r w:rsidRPr="00CF4361">
        <w:rPr>
          <w:b/>
        </w:rPr>
        <w:t>годы »</w:t>
      </w:r>
    </w:p>
    <w:p w:rsidR="0095590C" w:rsidRPr="006C4991" w:rsidRDefault="0095590C" w:rsidP="00CF4361">
      <w:pPr>
        <w:ind w:right="106"/>
        <w:jc w:val="center"/>
        <w:rPr>
          <w:b/>
          <w:color w:val="000000"/>
        </w:rPr>
      </w:pPr>
      <w:r w:rsidRPr="006C4991">
        <w:rPr>
          <w:b/>
          <w:color w:val="000000"/>
        </w:rPr>
        <w:t>за период январь-</w:t>
      </w:r>
      <w:r>
        <w:rPr>
          <w:b/>
          <w:color w:val="000000"/>
        </w:rPr>
        <w:t>декабрь 202</w:t>
      </w:r>
      <w:r w:rsidR="00C22656">
        <w:rPr>
          <w:b/>
          <w:color w:val="000000"/>
        </w:rPr>
        <w:t>2</w:t>
      </w:r>
      <w:r w:rsidRPr="006C4991">
        <w:rPr>
          <w:b/>
          <w:color w:val="000000"/>
        </w:rPr>
        <w:t xml:space="preserve"> г.</w:t>
      </w:r>
    </w:p>
    <w:p w:rsidR="0095590C" w:rsidRPr="006C4991" w:rsidRDefault="0095590C" w:rsidP="0035373B">
      <w:pPr>
        <w:jc w:val="center"/>
        <w:rPr>
          <w:bCs/>
          <w:color w:val="000000"/>
        </w:rPr>
      </w:pPr>
    </w:p>
    <w:p w:rsidR="0095590C" w:rsidRDefault="0095590C" w:rsidP="00CF4361">
      <w:pPr>
        <w:tabs>
          <w:tab w:val="left" w:pos="9639"/>
        </w:tabs>
        <w:spacing w:after="96" w:line="259" w:lineRule="auto"/>
        <w:jc w:val="both"/>
      </w:pPr>
      <w:r w:rsidRPr="006C4991">
        <w:rPr>
          <w:bCs/>
          <w:color w:val="000000"/>
        </w:rPr>
        <w:t xml:space="preserve">Муниципальная программа </w:t>
      </w:r>
      <w:r w:rsidRPr="006C4991">
        <w:t xml:space="preserve"> Калаисского  сельсовета Кирсановского района Тамбовской области «Комплексного развития транспортной   инфраструктуры на  территории Калаисского сельсовета на 2017-2026 годы » утвержденная постановлением администрации сельсовета от     20.07.2017г. № 93 </w:t>
      </w:r>
      <w:r w:rsidRPr="006C4991">
        <w:rPr>
          <w:sz w:val="22"/>
        </w:rPr>
        <w:t xml:space="preserve"> (</w:t>
      </w:r>
      <w:r w:rsidRPr="006C4991">
        <w:t xml:space="preserve">с изменениями от 29.12.2017 № 221, от17.09.2018 № 180,от 18.01.2019 № 16, от 01.02.2019 № 35, </w:t>
      </w:r>
      <w:r w:rsidRPr="00B166B5">
        <w:t>от 15.03.2019 № 65, от 27.05.2019 № 108, от 28.06.2019 № 150,</w:t>
      </w:r>
      <w:r w:rsidRPr="00B166B5">
        <w:rPr>
          <w:sz w:val="22"/>
        </w:rPr>
        <w:t xml:space="preserve"> </w:t>
      </w:r>
      <w:r w:rsidRPr="00B166B5">
        <w:t>от 16.10.2019 № 246, от 16.12.2019 № 310, от 27.12.2019 № 329, от 30.01.2020 № 18, от 12.02.2020 № 28, от 12.02.2020 № 28, от</w:t>
      </w:r>
      <w:r>
        <w:t xml:space="preserve"> 23.06.2020 № 88, от 24.07.2020 № 111, от 18.01.2021 № 3,от 01.02.2021 № 19, от 30.12.2021 № 199</w:t>
      </w:r>
      <w:r w:rsidR="00C22656">
        <w:t>,</w:t>
      </w:r>
      <w:r w:rsidR="00C22656" w:rsidRPr="00C22656">
        <w:t xml:space="preserve"> </w:t>
      </w:r>
      <w:r w:rsidR="00C22656">
        <w:t>от  18.02.2022 №23, от 26.08.2022 № 120</w:t>
      </w:r>
      <w:r w:rsidR="00C22656">
        <w:t>, от 26.12.2022 № 162</w:t>
      </w:r>
      <w:bookmarkStart w:id="0" w:name="_GoBack"/>
      <w:bookmarkEnd w:id="0"/>
      <w:r>
        <w:t>)</w:t>
      </w:r>
    </w:p>
    <w:p w:rsidR="0095590C" w:rsidRDefault="0095590C" w:rsidP="00AB5F21">
      <w:pPr>
        <w:spacing w:after="96" w:line="259" w:lineRule="auto"/>
        <w:ind w:right="568"/>
        <w:jc w:val="right"/>
      </w:pPr>
    </w:p>
    <w:p w:rsidR="0095590C" w:rsidRPr="00680685" w:rsidRDefault="0095590C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C22656">
        <w:rPr>
          <w:bCs/>
        </w:rPr>
        <w:t>2</w:t>
      </w:r>
      <w:r>
        <w:rPr>
          <w:bCs/>
        </w:rPr>
        <w:t xml:space="preserve"> </w:t>
      </w:r>
      <w:r w:rsidRPr="00680685">
        <w:rPr>
          <w:bCs/>
        </w:rPr>
        <w:t xml:space="preserve">году </w:t>
      </w:r>
      <w:r>
        <w:rPr>
          <w:bCs/>
        </w:rPr>
        <w:t>за</w:t>
      </w:r>
      <w:r w:rsidRPr="00680685">
        <w:rPr>
          <w:bCs/>
        </w:rPr>
        <w:t xml:space="preserve">планировано </w:t>
      </w:r>
      <w:r w:rsidR="00C22656">
        <w:rPr>
          <w:bCs/>
        </w:rPr>
        <w:t xml:space="preserve">1255,3 </w:t>
      </w:r>
      <w:r w:rsidRPr="00C2463E">
        <w:rPr>
          <w:bCs/>
        </w:rPr>
        <w:t xml:space="preserve">тыс. рублей, израсходовано </w:t>
      </w:r>
      <w:r w:rsidR="00C22656">
        <w:t>1255,3</w:t>
      </w:r>
      <w:r w:rsidRPr="00C2463E">
        <w:t xml:space="preserve"> </w:t>
      </w:r>
      <w:r w:rsidRPr="00C2463E">
        <w:rPr>
          <w:bCs/>
        </w:rPr>
        <w:t>тыс. рублей.</w:t>
      </w:r>
    </w:p>
    <w:p w:rsidR="0095590C" w:rsidRPr="00680685" w:rsidRDefault="0095590C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95590C" w:rsidRPr="00680685" w:rsidRDefault="0095590C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95590C" w:rsidRPr="00680685" w:rsidRDefault="0095590C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95590C" w:rsidRPr="00680685" w:rsidRDefault="0095590C" w:rsidP="00372885">
      <w:pPr>
        <w:jc w:val="center"/>
        <w:rPr>
          <w:b/>
        </w:rPr>
      </w:pPr>
    </w:p>
    <w:p w:rsidR="0095590C" w:rsidRPr="00CF4361" w:rsidRDefault="0095590C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6C4991">
        <w:rPr>
          <w:b/>
        </w:rPr>
        <w:t xml:space="preserve">муниципальной программы  Калаисского  сельсовета Кирсановского района Тамбовской области </w:t>
      </w:r>
      <w:r w:rsidRPr="00CF4361">
        <w:rPr>
          <w:b/>
        </w:rPr>
        <w:t>«Комплексного развития транспортной   инфраструктуры на  территории Калаисского сельсовета на 2017-20</w:t>
      </w:r>
      <w:r w:rsidR="00C22656">
        <w:rPr>
          <w:b/>
        </w:rPr>
        <w:t>30</w:t>
      </w:r>
      <w:r w:rsidRPr="00CF4361">
        <w:rPr>
          <w:b/>
        </w:rPr>
        <w:t>годы»</w:t>
      </w:r>
    </w:p>
    <w:p w:rsidR="0095590C" w:rsidRPr="00CF4361" w:rsidRDefault="0095590C" w:rsidP="00235D33">
      <w:pPr>
        <w:ind w:firstLine="708"/>
        <w:jc w:val="both"/>
        <w:rPr>
          <w:b/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95590C" w:rsidRPr="00AB5E55" w:rsidTr="007B04BA">
        <w:trPr>
          <w:tblHeader/>
        </w:trPr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Градация критерия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95590C" w:rsidRPr="00A04B0C" w:rsidRDefault="0095590C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95590C" w:rsidRPr="00C73EB0" w:rsidRDefault="0095590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95590C" w:rsidRPr="00A04B0C" w:rsidRDefault="0095590C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мероприятий (оценивается выполнение всех мероприятий муниципальной программы, запланированных на отчетный год, на основании степени выполнения 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95590C" w:rsidRPr="00A04B0C" w:rsidRDefault="0095590C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3685" w:type="dxa"/>
          </w:tcPr>
          <w:p w:rsidR="0095590C" w:rsidRPr="00C73EB0" w:rsidRDefault="0095590C" w:rsidP="00EF2787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Муниципальная программа реализовывалась  за счет привлеченных источников из районного бюджета 7%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общем объеме финансового обеспечения </w:t>
            </w:r>
            <w:r>
              <w:lastRenderedPageBreak/>
              <w:t>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95590C" w:rsidRPr="00C73EB0" w:rsidRDefault="0095590C" w:rsidP="00AB273D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lastRenderedPageBreak/>
              <w:t xml:space="preserve">87%  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95590C" w:rsidRPr="003D05C5" w:rsidRDefault="0095590C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95590C" w:rsidRPr="00C73EB0" w:rsidRDefault="0095590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95590C" w:rsidRDefault="0095590C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95590C" w:rsidRPr="00C73EB0" w:rsidRDefault="0095590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95590C" w:rsidRPr="00C73EB0" w:rsidRDefault="0095590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расходов)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95590C" w:rsidRPr="00A04B0C" w:rsidRDefault="0095590C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</w:t>
            </w:r>
            <w:r>
              <w:lastRenderedPageBreak/>
              <w:t>областными органами власти</w:t>
            </w:r>
          </w:p>
        </w:tc>
        <w:tc>
          <w:tcPr>
            <w:tcW w:w="3685" w:type="dxa"/>
          </w:tcPr>
          <w:p w:rsidR="0095590C" w:rsidRPr="00C73EB0" w:rsidRDefault="0095590C" w:rsidP="00A23C8B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lastRenderedPageBreak/>
              <w:t>Внесено 3 изменения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95590C" w:rsidRDefault="0095590C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95590C" w:rsidRDefault="0095590C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 Калаисского сельсовета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95590C" w:rsidRPr="00C73EB0" w:rsidRDefault="0095590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Соответствует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95590C" w:rsidRDefault="0095590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95590C" w:rsidTr="007B04BA">
        <w:tc>
          <w:tcPr>
            <w:tcW w:w="652" w:type="dxa"/>
          </w:tcPr>
          <w:p w:rsidR="0095590C" w:rsidRPr="00C73EB0" w:rsidRDefault="0095590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C73EB0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95590C" w:rsidRDefault="0095590C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95590C" w:rsidRPr="00A04B0C" w:rsidRDefault="0095590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95590C" w:rsidRPr="00C73EB0" w:rsidRDefault="0095590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C73EB0">
              <w:rPr>
                <w:sz w:val="24"/>
                <w:szCs w:val="24"/>
              </w:rPr>
              <w:t>Все факторы</w:t>
            </w:r>
          </w:p>
        </w:tc>
      </w:tr>
    </w:tbl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p w:rsidR="0095590C" w:rsidRDefault="0095590C" w:rsidP="00CF29EA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95590C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95590C" w:rsidRPr="00CF4361" w:rsidRDefault="0095590C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 w:rsidRPr="006C4991"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 w:rsidRPr="006C4991"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 Калаисского  сельсовета Кирсановского района Тамбовской </w:t>
      </w:r>
      <w:r w:rsidRPr="00CF4361">
        <w:rPr>
          <w:b/>
          <w:color w:val="000000"/>
          <w:kern w:val="3"/>
          <w:sz w:val="28"/>
          <w:szCs w:val="28"/>
          <w:lang w:eastAsia="zh-CN"/>
        </w:rPr>
        <w:t>области «</w:t>
      </w:r>
      <w:r w:rsidRPr="00CF4361">
        <w:rPr>
          <w:b/>
          <w:sz w:val="28"/>
          <w:szCs w:val="28"/>
        </w:rPr>
        <w:t>Комплексного развития транспортной   инфраструктуры на  территории Калаисского сельсовета на 2017-20</w:t>
      </w:r>
      <w:r w:rsidR="00C22656">
        <w:rPr>
          <w:b/>
          <w:sz w:val="28"/>
          <w:szCs w:val="28"/>
        </w:rPr>
        <w:t>30</w:t>
      </w:r>
      <w:r w:rsidRPr="00CF4361">
        <w:rPr>
          <w:b/>
          <w:sz w:val="28"/>
          <w:szCs w:val="28"/>
        </w:rPr>
        <w:t>годы</w:t>
      </w:r>
      <w:r w:rsidRPr="00CF4361">
        <w:rPr>
          <w:b/>
          <w:color w:val="000000"/>
          <w:kern w:val="3"/>
          <w:sz w:val="28"/>
          <w:szCs w:val="28"/>
          <w:lang w:eastAsia="zh-CN"/>
        </w:rPr>
        <w:t>»</w:t>
      </w:r>
    </w:p>
    <w:p w:rsidR="0095590C" w:rsidRPr="006C4991" w:rsidRDefault="0095590C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 w:rsidRPr="006C4991">
        <w:rPr>
          <w:b/>
          <w:color w:val="000000"/>
          <w:kern w:val="3"/>
          <w:sz w:val="28"/>
          <w:szCs w:val="28"/>
          <w:lang w:eastAsia="zh-CN"/>
        </w:rPr>
        <w:t>за период январь-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декабрь </w:t>
      </w:r>
      <w:r w:rsidRPr="006C4991">
        <w:rPr>
          <w:b/>
          <w:color w:val="000000"/>
          <w:kern w:val="3"/>
          <w:sz w:val="28"/>
          <w:szCs w:val="28"/>
          <w:lang w:eastAsia="zh-CN"/>
        </w:rPr>
        <w:t>20</w:t>
      </w:r>
      <w:r>
        <w:rPr>
          <w:b/>
          <w:color w:val="000000"/>
          <w:kern w:val="3"/>
          <w:sz w:val="28"/>
          <w:szCs w:val="28"/>
          <w:lang w:eastAsia="zh-CN"/>
        </w:rPr>
        <w:t>2</w:t>
      </w:r>
      <w:r w:rsidR="00C22656">
        <w:rPr>
          <w:b/>
          <w:color w:val="000000"/>
          <w:kern w:val="3"/>
          <w:sz w:val="28"/>
          <w:szCs w:val="28"/>
          <w:lang w:eastAsia="zh-CN"/>
        </w:rPr>
        <w:t>2</w:t>
      </w:r>
      <w:r w:rsidRPr="006C4991"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95590C" w:rsidRPr="006C4991" w:rsidRDefault="0095590C" w:rsidP="00CF29EA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8499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  <w:gridCol w:w="3094"/>
      </w:tblGrid>
      <w:tr w:rsidR="0095590C" w:rsidRPr="006C4991" w:rsidTr="006C4991">
        <w:trPr>
          <w:gridAfter w:val="1"/>
          <w:wAfter w:w="3094" w:type="dxa"/>
          <w:trHeight w:val="23"/>
          <w:tblHeader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№</w:t>
            </w:r>
            <w:r w:rsidRPr="006C4991"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6C4991"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95590C" w:rsidRPr="006C4991" w:rsidTr="006C4991">
        <w:trPr>
          <w:gridAfter w:val="1"/>
          <w:wAfter w:w="3094" w:type="dxa"/>
          <w:trHeight w:val="23"/>
          <w:tblHeader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590C" w:rsidRPr="006C4991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40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590C" w:rsidRPr="006C4991" w:rsidRDefault="0095590C">
            <w:pPr>
              <w:rPr>
                <w:kern w:val="3"/>
                <w:lang w:eastAsia="zh-CN" w:bidi="hi-IN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590C" w:rsidRPr="006C4991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590C" w:rsidRPr="006C4991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90C" w:rsidRPr="006C4991" w:rsidRDefault="0095590C">
            <w:pPr>
              <w:rPr>
                <w:kern w:val="3"/>
                <w:lang w:eastAsia="zh-CN"/>
              </w:rPr>
            </w:pPr>
          </w:p>
        </w:tc>
      </w:tr>
      <w:tr w:rsidR="0095590C" w:rsidRPr="006C4991" w:rsidTr="006C4991">
        <w:trPr>
          <w:gridAfter w:val="1"/>
          <w:wAfter w:w="3094" w:type="dxa"/>
          <w:trHeight w:val="23"/>
          <w:tblHeader/>
        </w:trPr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1</w:t>
            </w:r>
          </w:p>
        </w:tc>
        <w:tc>
          <w:tcPr>
            <w:tcW w:w="4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6C4991"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3</w:t>
            </w:r>
          </w:p>
        </w:tc>
        <w:tc>
          <w:tcPr>
            <w:tcW w:w="3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6</w:t>
            </w:r>
          </w:p>
        </w:tc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7</w:t>
            </w:r>
          </w:p>
        </w:tc>
      </w:tr>
      <w:tr w:rsidR="0095590C" w:rsidRPr="006C4991" w:rsidTr="006C4991">
        <w:trPr>
          <w:gridAfter w:val="1"/>
          <w:wAfter w:w="3094" w:type="dxa"/>
          <w:trHeight w:val="23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 w:rsidP="000A4944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6C4991">
              <w:rPr>
                <w:b/>
                <w:kern w:val="3"/>
                <w:lang w:eastAsia="zh-CN"/>
              </w:rPr>
              <w:t>1. Программа «</w:t>
            </w:r>
            <w:r w:rsidRPr="006C4991">
              <w:t>«Комплексного развития транспортной   инфраструктуры на  территории Калаисского сельсовета на 2017-2026 годы</w:t>
            </w:r>
            <w:r w:rsidRPr="006C4991">
              <w:rPr>
                <w:b/>
                <w:kern w:val="3"/>
                <w:lang w:eastAsia="zh-CN"/>
              </w:rPr>
              <w:t>»</w:t>
            </w:r>
          </w:p>
        </w:tc>
      </w:tr>
      <w:tr w:rsidR="0095590C" w:rsidTr="006C4991">
        <w:trPr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6C4991">
              <w:rPr>
                <w:kern w:val="3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6C4991">
              <w:rPr>
                <w:sz w:val="20"/>
              </w:rPr>
              <w:t>Содержание и ремонт автомобильных дорог общего пользования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Администрация  Калаисского</w:t>
            </w:r>
          </w:p>
          <w:p w:rsidR="0095590C" w:rsidRPr="006C4991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6C4991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6C4991" w:rsidRDefault="0095590C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Pr="00AD1BA4" w:rsidRDefault="00C22656" w:rsidP="00CF4361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highlight w:val="yellow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AD1BA4" w:rsidRDefault="00C22656" w:rsidP="002279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highlight w:val="yellow"/>
              </w:rPr>
            </w:pPr>
            <w:r>
              <w:t>1255,3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Pr="006C4991" w:rsidRDefault="0095590C" w:rsidP="00966D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3094" w:type="dxa"/>
          </w:tcPr>
          <w:p w:rsidR="0095590C" w:rsidRDefault="0095590C" w:rsidP="00966D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C4991">
              <w:rPr>
                <w:b/>
                <w:bCs/>
                <w:color w:val="000000"/>
              </w:rPr>
              <w:t>534,8</w:t>
            </w:r>
          </w:p>
        </w:tc>
      </w:tr>
      <w:tr w:rsidR="0095590C" w:rsidTr="006C4991">
        <w:trPr>
          <w:gridAfter w:val="1"/>
          <w:wAfter w:w="3094" w:type="dxa"/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 w:rsidP="0011764A">
            <w:pPr>
              <w:tabs>
                <w:tab w:val="right" w:pos="2763"/>
              </w:tabs>
              <w:spacing w:line="259" w:lineRule="auto"/>
              <w:rPr>
                <w:sz w:val="20"/>
              </w:rPr>
            </w:pPr>
          </w:p>
          <w:p w:rsidR="0095590C" w:rsidRDefault="0095590C" w:rsidP="0011764A">
            <w:pPr>
              <w:tabs>
                <w:tab w:val="right" w:pos="2763"/>
              </w:tabs>
              <w:spacing w:line="259" w:lineRule="auto"/>
              <w:rPr>
                <w:sz w:val="20"/>
              </w:rPr>
            </w:pPr>
          </w:p>
          <w:p w:rsidR="0095590C" w:rsidRDefault="0095590C" w:rsidP="0011764A">
            <w:pPr>
              <w:tabs>
                <w:tab w:val="right" w:pos="2763"/>
              </w:tabs>
              <w:spacing w:line="259" w:lineRule="auto"/>
            </w:pPr>
            <w:r w:rsidRPr="009747F6">
              <w:rPr>
                <w:sz w:val="20"/>
              </w:rPr>
              <w:t xml:space="preserve">Обеспечение </w:t>
            </w:r>
            <w:r w:rsidRPr="009747F6">
              <w:rPr>
                <w:sz w:val="20"/>
              </w:rPr>
              <w:tab/>
              <w:t xml:space="preserve">безопасности, </w:t>
            </w:r>
          </w:p>
          <w:p w:rsidR="0095590C" w:rsidRDefault="0095590C" w:rsidP="0011764A">
            <w:pPr>
              <w:spacing w:line="259" w:lineRule="auto"/>
            </w:pPr>
            <w:r w:rsidRPr="009747F6">
              <w:rPr>
                <w:sz w:val="20"/>
              </w:rPr>
              <w:t xml:space="preserve">организации </w:t>
            </w:r>
            <w:r w:rsidRPr="009747F6">
              <w:rPr>
                <w:sz w:val="20"/>
              </w:rPr>
              <w:tab/>
              <w:t xml:space="preserve">дорожного движения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 Калаисского</w:t>
            </w:r>
          </w:p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95590C" w:rsidTr="006C4991">
        <w:trPr>
          <w:gridAfter w:val="1"/>
          <w:wAfter w:w="3094" w:type="dxa"/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1.3.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 w:rsidP="0011764A">
            <w:pPr>
              <w:spacing w:line="259" w:lineRule="auto"/>
            </w:pPr>
            <w:r w:rsidRPr="009747F6">
              <w:rPr>
                <w:sz w:val="20"/>
              </w:rPr>
              <w:t>Разработка проектно-сметной документации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 Калаисского</w:t>
            </w:r>
          </w:p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 w:rsidP="00CF29EA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0C" w:rsidRDefault="0095590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0C" w:rsidRDefault="0095590C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95590C" w:rsidRDefault="0095590C" w:rsidP="00CF29EA">
      <w:pPr>
        <w:rPr>
          <w:rFonts w:ascii="Calibri" w:hAnsi="Calibri"/>
          <w:sz w:val="22"/>
          <w:szCs w:val="22"/>
          <w:lang w:eastAsia="en-US"/>
        </w:rPr>
      </w:pPr>
    </w:p>
    <w:p w:rsidR="0095590C" w:rsidRDefault="0095590C" w:rsidP="00CF29EA"/>
    <w:p w:rsidR="0095590C" w:rsidRDefault="0095590C" w:rsidP="00CF29EA"/>
    <w:p w:rsidR="0095590C" w:rsidRDefault="0095590C" w:rsidP="00CF29EA"/>
    <w:p w:rsidR="0095590C" w:rsidRDefault="0095590C" w:rsidP="00CF29EA"/>
    <w:p w:rsidR="00CF4361" w:rsidRDefault="00CF4361" w:rsidP="00CF29EA"/>
    <w:p w:rsidR="00CF4361" w:rsidRDefault="00CF4361" w:rsidP="00CF29EA"/>
    <w:p w:rsidR="00CF4361" w:rsidRDefault="00CF4361" w:rsidP="00CF29EA"/>
    <w:p w:rsidR="00CF4361" w:rsidRDefault="00CF4361" w:rsidP="00CF29EA"/>
    <w:p w:rsidR="00CF4361" w:rsidRDefault="00CF4361" w:rsidP="00CF29EA"/>
    <w:p w:rsidR="0095590C" w:rsidRPr="006C4991" w:rsidRDefault="0095590C" w:rsidP="00CF29EA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 w:rsidRPr="006C4991"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 w:rsidRPr="006C4991"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95590C" w:rsidRPr="00CF4361" w:rsidRDefault="0095590C" w:rsidP="00CF29EA">
      <w:pPr>
        <w:tabs>
          <w:tab w:val="left" w:pos="708"/>
        </w:tabs>
        <w:suppressAutoHyphens/>
        <w:spacing w:line="100" w:lineRule="atLeast"/>
        <w:jc w:val="center"/>
        <w:rPr>
          <w:b/>
          <w:sz w:val="28"/>
          <w:szCs w:val="28"/>
          <w:lang w:eastAsia="zh-CN"/>
        </w:rPr>
      </w:pPr>
      <w:r w:rsidRPr="006C4991">
        <w:rPr>
          <w:b/>
          <w:sz w:val="26"/>
          <w:szCs w:val="26"/>
          <w:lang w:eastAsia="zh-CN"/>
        </w:rPr>
        <w:t xml:space="preserve">муниципальной программы  Калаисского  сельсовета Кирсановского района Тамбовской области </w:t>
      </w:r>
      <w:r w:rsidRPr="00CF4361">
        <w:rPr>
          <w:b/>
          <w:sz w:val="28"/>
          <w:szCs w:val="28"/>
          <w:lang w:eastAsia="zh-CN"/>
        </w:rPr>
        <w:t>«</w:t>
      </w:r>
      <w:r w:rsidRPr="00CF4361">
        <w:rPr>
          <w:b/>
          <w:sz w:val="28"/>
          <w:szCs w:val="28"/>
        </w:rPr>
        <w:t>Комплексного развития транспортной   инфраструктуры на  территории Калаисского сельсовета на 2017-20</w:t>
      </w:r>
      <w:r w:rsidR="00C22656">
        <w:rPr>
          <w:b/>
          <w:sz w:val="28"/>
          <w:szCs w:val="28"/>
        </w:rPr>
        <w:t>30</w:t>
      </w:r>
      <w:r w:rsidRPr="00CF4361">
        <w:rPr>
          <w:b/>
          <w:sz w:val="28"/>
          <w:szCs w:val="28"/>
        </w:rPr>
        <w:t>годы</w:t>
      </w:r>
      <w:r w:rsidRPr="00CF4361">
        <w:rPr>
          <w:b/>
          <w:sz w:val="28"/>
          <w:szCs w:val="28"/>
          <w:lang w:eastAsia="zh-CN"/>
        </w:rPr>
        <w:t>»</w:t>
      </w:r>
    </w:p>
    <w:p w:rsidR="0095590C" w:rsidRDefault="0095590C" w:rsidP="00CF29EA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 w:rsidRPr="006C4991">
        <w:rPr>
          <w:b/>
          <w:color w:val="000000"/>
          <w:sz w:val="28"/>
          <w:szCs w:val="28"/>
          <w:lang w:eastAsia="zh-CN"/>
        </w:rPr>
        <w:t>за период январь-</w:t>
      </w:r>
      <w:r>
        <w:rPr>
          <w:b/>
          <w:color w:val="000000"/>
          <w:sz w:val="28"/>
          <w:szCs w:val="28"/>
          <w:lang w:eastAsia="zh-CN"/>
        </w:rPr>
        <w:t>декабрь</w:t>
      </w:r>
      <w:r w:rsidRPr="006C4991">
        <w:rPr>
          <w:b/>
          <w:color w:val="000000"/>
          <w:sz w:val="28"/>
          <w:szCs w:val="28"/>
          <w:lang w:eastAsia="zh-CN"/>
        </w:rPr>
        <w:t xml:space="preserve"> 20</w:t>
      </w:r>
      <w:r>
        <w:rPr>
          <w:b/>
          <w:color w:val="000000"/>
          <w:sz w:val="28"/>
          <w:szCs w:val="28"/>
          <w:lang w:eastAsia="zh-CN"/>
        </w:rPr>
        <w:t>2</w:t>
      </w:r>
      <w:r w:rsidR="00C22656">
        <w:rPr>
          <w:b/>
          <w:color w:val="000000"/>
          <w:sz w:val="28"/>
          <w:szCs w:val="28"/>
          <w:lang w:eastAsia="zh-CN"/>
        </w:rPr>
        <w:t>2</w:t>
      </w:r>
      <w:r w:rsidRPr="006C4991">
        <w:rPr>
          <w:b/>
          <w:color w:val="000000"/>
          <w:sz w:val="28"/>
          <w:szCs w:val="28"/>
          <w:lang w:eastAsia="zh-CN"/>
        </w:rPr>
        <w:t xml:space="preserve"> г.</w:t>
      </w:r>
    </w:p>
    <w:p w:rsidR="0095590C" w:rsidRDefault="0095590C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95590C" w:rsidRDefault="0095590C" w:rsidP="00CF29EA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95590C" w:rsidTr="000A4944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95590C" w:rsidRDefault="0095590C" w:rsidP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 202</w:t>
            </w:r>
            <w:r w:rsidR="00C2265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 w:rsidP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на 202</w:t>
            </w:r>
            <w:r w:rsidR="00C2265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</w:tr>
      <w:tr w:rsidR="0095590C" w:rsidTr="000A4944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95590C" w:rsidTr="000A4944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590C" w:rsidRDefault="0095590C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внебюд-жетные</w:t>
            </w:r>
          </w:p>
        </w:tc>
      </w:tr>
      <w:tr w:rsidR="0095590C" w:rsidTr="000A4944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95590C" w:rsidRDefault="0095590C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90C" w:rsidRDefault="0095590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227963" w:rsidTr="000A4944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 w:rsidP="000A4944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</w:t>
            </w:r>
            <w:r w:rsidRPr="006C4991">
              <w:rPr>
                <w:b/>
                <w:kern w:val="3"/>
                <w:lang w:eastAsia="zh-CN"/>
              </w:rPr>
              <w:t xml:space="preserve">Программа </w:t>
            </w:r>
            <w:r w:rsidRPr="006C4991">
              <w:t>«Комплексного развития транспортной   инфраструктуры на  территории Калаисского сельсовета на 2017-2026 годы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C22656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C22656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22656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2656" w:rsidRDefault="00C2265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2656" w:rsidRDefault="00C22656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22656" w:rsidTr="000A4944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2656" w:rsidRDefault="00C22656" w:rsidP="0011764A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9747F6">
              <w:rPr>
                <w:sz w:val="20"/>
              </w:rPr>
              <w:t>Содержание и ремонт автомобильных дорог общего пользования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384CE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1.2.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 w:rsidP="0011764A">
            <w:pPr>
              <w:tabs>
                <w:tab w:val="right" w:pos="2763"/>
              </w:tabs>
              <w:spacing w:line="259" w:lineRule="auto"/>
              <w:rPr>
                <w:sz w:val="20"/>
              </w:rPr>
            </w:pPr>
          </w:p>
          <w:p w:rsidR="00227963" w:rsidRDefault="00227963" w:rsidP="0011764A">
            <w:pPr>
              <w:tabs>
                <w:tab w:val="right" w:pos="2763"/>
              </w:tabs>
              <w:spacing w:line="259" w:lineRule="auto"/>
              <w:rPr>
                <w:sz w:val="20"/>
              </w:rPr>
            </w:pPr>
          </w:p>
          <w:p w:rsidR="00227963" w:rsidRDefault="00227963" w:rsidP="0011764A">
            <w:pPr>
              <w:tabs>
                <w:tab w:val="right" w:pos="2763"/>
              </w:tabs>
              <w:spacing w:line="259" w:lineRule="auto"/>
            </w:pPr>
            <w:r w:rsidRPr="009747F6">
              <w:rPr>
                <w:sz w:val="20"/>
              </w:rPr>
              <w:t xml:space="preserve">Обеспечение </w:t>
            </w:r>
            <w:r w:rsidRPr="009747F6">
              <w:rPr>
                <w:sz w:val="20"/>
              </w:rPr>
              <w:tab/>
              <w:t xml:space="preserve">безопасности, </w:t>
            </w:r>
          </w:p>
          <w:p w:rsidR="00227963" w:rsidRDefault="00227963" w:rsidP="0011764A">
            <w:pPr>
              <w:spacing w:line="259" w:lineRule="auto"/>
            </w:pPr>
            <w:r w:rsidRPr="009747F6">
              <w:rPr>
                <w:sz w:val="20"/>
              </w:rPr>
              <w:t xml:space="preserve">организации </w:t>
            </w:r>
            <w:r w:rsidRPr="009747F6">
              <w:rPr>
                <w:sz w:val="20"/>
              </w:rPr>
              <w:tab/>
              <w:t xml:space="preserve">дорожного движения 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E707C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C2463E">
              <w:rPr>
                <w:kern w:val="3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966D3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C2463E">
              <w:rPr>
                <w:kern w:val="3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384CED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1.3.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 w:rsidP="0011764A">
            <w:pPr>
              <w:spacing w:line="259" w:lineRule="auto"/>
            </w:pPr>
            <w:r w:rsidRPr="009747F6">
              <w:rPr>
                <w:sz w:val="20"/>
              </w:rPr>
              <w:t>Разработка проектно-сметной документации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E707C4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 w:rsidRPr="00C2463E">
              <w:rPr>
                <w:rFonts w:ascii="Arial" w:eastAsia="SimSun" w:hAnsi="Arial" w:cs="Arial"/>
                <w:kern w:val="3"/>
                <w:lang w:eastAsia="zh-CN" w:bidi="hi-IN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966D38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 w:rsidRPr="00C2463E">
              <w:rPr>
                <w:rFonts w:ascii="Arial" w:eastAsia="SimSun" w:hAnsi="Arial" w:cs="Arial"/>
                <w:kern w:val="3"/>
                <w:lang w:eastAsia="zh-CN" w:bidi="hi-IN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22656" w:rsidTr="000A4944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E707C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227963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27963" w:rsidRDefault="00227963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E707C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Pr="00C2463E" w:rsidRDefault="00227963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7963" w:rsidRDefault="002279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22656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2656" w:rsidRDefault="00C2265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2656" w:rsidRDefault="00C22656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Pr="00C2463E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bCs/>
              </w:rPr>
              <w:t>1255,3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656" w:rsidRDefault="00C22656">
            <w:pPr>
              <w:spacing w:after="160" w:line="256" w:lineRule="auto"/>
              <w:rPr>
                <w:lang w:eastAsia="en-US"/>
              </w:rPr>
            </w:pPr>
          </w:p>
        </w:tc>
      </w:tr>
    </w:tbl>
    <w:p w:rsidR="0095590C" w:rsidRDefault="0095590C" w:rsidP="00CF29EA">
      <w:pPr>
        <w:jc w:val="center"/>
        <w:rPr>
          <w:b/>
          <w:sz w:val="28"/>
          <w:szCs w:val="28"/>
          <w:lang w:eastAsia="en-US"/>
        </w:rPr>
      </w:pPr>
    </w:p>
    <w:p w:rsidR="0095590C" w:rsidRDefault="0095590C" w:rsidP="00CF29EA">
      <w:pPr>
        <w:jc w:val="center"/>
        <w:rPr>
          <w:b/>
          <w:sz w:val="28"/>
          <w:szCs w:val="28"/>
        </w:rPr>
      </w:pPr>
    </w:p>
    <w:p w:rsidR="0095590C" w:rsidRDefault="0095590C" w:rsidP="00CF29EA">
      <w:pPr>
        <w:jc w:val="center"/>
        <w:rPr>
          <w:b/>
          <w:sz w:val="28"/>
          <w:szCs w:val="28"/>
        </w:rPr>
      </w:pPr>
    </w:p>
    <w:p w:rsidR="0095590C" w:rsidRPr="006C4991" w:rsidRDefault="0095590C" w:rsidP="00CF29EA">
      <w:pPr>
        <w:jc w:val="center"/>
        <w:rPr>
          <w:b/>
          <w:sz w:val="28"/>
          <w:szCs w:val="28"/>
        </w:rPr>
      </w:pPr>
      <w:r w:rsidRPr="006C4991">
        <w:rPr>
          <w:b/>
          <w:sz w:val="28"/>
          <w:szCs w:val="28"/>
        </w:rPr>
        <w:t xml:space="preserve">СВЕДЕНИЯ </w:t>
      </w:r>
    </w:p>
    <w:p w:rsidR="0095590C" w:rsidRPr="006C4991" w:rsidRDefault="0095590C" w:rsidP="00CF29EA">
      <w:pPr>
        <w:jc w:val="center"/>
        <w:rPr>
          <w:b/>
          <w:sz w:val="28"/>
          <w:szCs w:val="28"/>
        </w:rPr>
      </w:pPr>
      <w:r w:rsidRPr="006C4991">
        <w:rPr>
          <w:b/>
          <w:sz w:val="28"/>
          <w:szCs w:val="28"/>
        </w:rPr>
        <w:t xml:space="preserve">о достижении показателей муниципальной программы  Калаисского сельсовета Кирсановского района Тамбовской области </w:t>
      </w:r>
      <w:r w:rsidRPr="00CF4361">
        <w:rPr>
          <w:b/>
          <w:sz w:val="28"/>
          <w:szCs w:val="28"/>
        </w:rPr>
        <w:t>«Комплексного развития транспортной   инфраструктуры на  территории Калаисского сельсовета на 2017-20</w:t>
      </w:r>
      <w:r w:rsidR="00C22656">
        <w:rPr>
          <w:b/>
          <w:sz w:val="28"/>
          <w:szCs w:val="28"/>
        </w:rPr>
        <w:t>30</w:t>
      </w:r>
      <w:r w:rsidRPr="00CF4361">
        <w:rPr>
          <w:b/>
          <w:sz w:val="28"/>
          <w:szCs w:val="28"/>
        </w:rPr>
        <w:t>годы»</w:t>
      </w:r>
      <w:r w:rsidR="00CF43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январь-декабрь</w:t>
      </w:r>
      <w:r w:rsidRPr="006C499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C22656">
        <w:rPr>
          <w:b/>
          <w:sz w:val="28"/>
          <w:szCs w:val="28"/>
        </w:rPr>
        <w:t>2</w:t>
      </w:r>
      <w:r w:rsidRPr="006C4991"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95590C" w:rsidRPr="006C4991" w:rsidTr="00461F78">
        <w:trPr>
          <w:tblHeader/>
        </w:trPr>
        <w:tc>
          <w:tcPr>
            <w:tcW w:w="818" w:type="dxa"/>
            <w:vMerge w:val="restart"/>
          </w:tcPr>
          <w:p w:rsidR="0095590C" w:rsidRPr="006C4991" w:rsidRDefault="0095590C">
            <w:pPr>
              <w:spacing w:line="240" w:lineRule="atLeast"/>
              <w:jc w:val="center"/>
            </w:pPr>
            <w:r w:rsidRPr="006C4991">
              <w:t>№</w:t>
            </w:r>
          </w:p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пп</w:t>
            </w:r>
          </w:p>
        </w:tc>
        <w:tc>
          <w:tcPr>
            <w:tcW w:w="3827" w:type="dxa"/>
            <w:vMerge w:val="restart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Единица измерения</w:t>
            </w:r>
          </w:p>
        </w:tc>
        <w:tc>
          <w:tcPr>
            <w:tcW w:w="5670" w:type="dxa"/>
            <w:gridSpan w:val="3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Значение показателей (индикаторов) муниципальной программы   Калаисского сельсовета 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95590C" w:rsidRPr="006C4991" w:rsidTr="00461F78">
        <w:trPr>
          <w:tblHeader/>
        </w:trPr>
        <w:tc>
          <w:tcPr>
            <w:tcW w:w="818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отчетный год</w:t>
            </w:r>
          </w:p>
        </w:tc>
        <w:tc>
          <w:tcPr>
            <w:tcW w:w="3402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</w:tr>
      <w:tr w:rsidR="0095590C" w:rsidRPr="006C4991" w:rsidTr="00461F78">
        <w:trPr>
          <w:tblHeader/>
        </w:trPr>
        <w:tc>
          <w:tcPr>
            <w:tcW w:w="818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2112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план</w:t>
            </w:r>
          </w:p>
        </w:tc>
        <w:tc>
          <w:tcPr>
            <w:tcW w:w="1843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фактически</w:t>
            </w:r>
          </w:p>
        </w:tc>
        <w:tc>
          <w:tcPr>
            <w:tcW w:w="3402" w:type="dxa"/>
            <w:vMerge/>
            <w:vAlign w:val="center"/>
          </w:tcPr>
          <w:p w:rsidR="0095590C" w:rsidRPr="006C4991" w:rsidRDefault="0095590C">
            <w:pPr>
              <w:rPr>
                <w:lang w:eastAsia="en-US"/>
              </w:rPr>
            </w:pPr>
          </w:p>
        </w:tc>
      </w:tr>
      <w:tr w:rsidR="0095590C" w:rsidRPr="006C4991" w:rsidTr="00461F78">
        <w:trPr>
          <w:tblHeader/>
        </w:trPr>
        <w:tc>
          <w:tcPr>
            <w:tcW w:w="818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1</w:t>
            </w:r>
          </w:p>
        </w:tc>
        <w:tc>
          <w:tcPr>
            <w:tcW w:w="3827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2</w:t>
            </w:r>
          </w:p>
        </w:tc>
        <w:tc>
          <w:tcPr>
            <w:tcW w:w="1418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3</w:t>
            </w:r>
          </w:p>
        </w:tc>
        <w:tc>
          <w:tcPr>
            <w:tcW w:w="2112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4</w:t>
            </w:r>
          </w:p>
        </w:tc>
        <w:tc>
          <w:tcPr>
            <w:tcW w:w="1715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5</w:t>
            </w:r>
          </w:p>
        </w:tc>
        <w:tc>
          <w:tcPr>
            <w:tcW w:w="1843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6</w:t>
            </w:r>
          </w:p>
        </w:tc>
        <w:tc>
          <w:tcPr>
            <w:tcW w:w="3402" w:type="dxa"/>
          </w:tcPr>
          <w:p w:rsidR="0095590C" w:rsidRPr="006C4991" w:rsidRDefault="0095590C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7</w:t>
            </w:r>
          </w:p>
        </w:tc>
      </w:tr>
      <w:tr w:rsidR="0095590C" w:rsidTr="00461F78">
        <w:tc>
          <w:tcPr>
            <w:tcW w:w="15135" w:type="dxa"/>
            <w:gridSpan w:val="7"/>
          </w:tcPr>
          <w:p w:rsidR="0095590C" w:rsidRDefault="0095590C" w:rsidP="000A4944">
            <w:pPr>
              <w:spacing w:line="240" w:lineRule="atLeast"/>
              <w:jc w:val="center"/>
              <w:rPr>
                <w:lang w:eastAsia="en-US"/>
              </w:rPr>
            </w:pPr>
            <w:r w:rsidRPr="006C4991">
              <w:t>Муниципальная программа  Калаисского сельсовета Кирсановского района Тамбовской области «Комплексного развития транспортной   инфраструктуры на  территории Калаисского сельсовета на 2017-2026 годы»</w:t>
            </w:r>
          </w:p>
        </w:tc>
      </w:tr>
      <w:tr w:rsidR="0095590C" w:rsidTr="00461F78">
        <w:tc>
          <w:tcPr>
            <w:tcW w:w="818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95590C" w:rsidRDefault="0095590C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 w:rsidRPr="009747F6">
              <w:rPr>
                <w:sz w:val="20"/>
              </w:rPr>
              <w:t xml:space="preserve">Доля протяженности автомобильных дорог общего пользования местного </w:t>
            </w:r>
            <w:r w:rsidRPr="009747F6">
              <w:rPr>
                <w:sz w:val="20"/>
              </w:rPr>
              <w:lastRenderedPageBreak/>
              <w:t xml:space="preserve">значения, не отвечающих нормативным требованиям в общей протяженности автомобильных дорог общего пользования местного значения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проценты</w:t>
            </w:r>
          </w:p>
        </w:tc>
        <w:tc>
          <w:tcPr>
            <w:tcW w:w="2112" w:type="dxa"/>
          </w:tcPr>
          <w:p w:rsidR="0095590C" w:rsidRDefault="0095590C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63</w:t>
            </w:r>
          </w:p>
        </w:tc>
        <w:tc>
          <w:tcPr>
            <w:tcW w:w="1715" w:type="dxa"/>
          </w:tcPr>
          <w:p w:rsidR="0095590C" w:rsidRDefault="0095590C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61</w:t>
            </w:r>
          </w:p>
        </w:tc>
        <w:tc>
          <w:tcPr>
            <w:tcW w:w="1843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  <w:r>
              <w:t>61</w:t>
            </w:r>
          </w:p>
        </w:tc>
        <w:tc>
          <w:tcPr>
            <w:tcW w:w="3402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95590C" w:rsidTr="00461F78">
        <w:tc>
          <w:tcPr>
            <w:tcW w:w="818" w:type="dxa"/>
          </w:tcPr>
          <w:p w:rsidR="0095590C" w:rsidRDefault="0095590C" w:rsidP="005C0B67">
            <w:pPr>
              <w:spacing w:line="240" w:lineRule="atLeast"/>
              <w:ind w:left="34" w:firstLine="146"/>
              <w:jc w:val="both"/>
            </w:pPr>
            <w:r>
              <w:lastRenderedPageBreak/>
              <w:t>2.</w:t>
            </w:r>
          </w:p>
        </w:tc>
        <w:tc>
          <w:tcPr>
            <w:tcW w:w="3827" w:type="dxa"/>
          </w:tcPr>
          <w:p w:rsidR="0095590C" w:rsidRDefault="0095590C" w:rsidP="00461F78">
            <w:pPr>
              <w:spacing w:line="240" w:lineRule="atLeast"/>
              <w:ind w:left="34" w:firstLine="146"/>
              <w:jc w:val="both"/>
            </w:pPr>
            <w:r w:rsidRPr="009747F6">
              <w:rPr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(к 2012 году)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90C" w:rsidRDefault="0095590C">
            <w:pPr>
              <w:spacing w:line="240" w:lineRule="atLeast"/>
              <w:jc w:val="center"/>
            </w:pPr>
            <w:r>
              <w:t>проценты</w:t>
            </w:r>
          </w:p>
        </w:tc>
        <w:tc>
          <w:tcPr>
            <w:tcW w:w="2112" w:type="dxa"/>
          </w:tcPr>
          <w:p w:rsidR="0095590C" w:rsidRDefault="0095590C">
            <w:pPr>
              <w:spacing w:line="240" w:lineRule="atLeast"/>
              <w:ind w:left="34"/>
              <w:jc w:val="center"/>
            </w:pPr>
            <w:r>
              <w:t>0</w:t>
            </w:r>
          </w:p>
        </w:tc>
        <w:tc>
          <w:tcPr>
            <w:tcW w:w="1715" w:type="dxa"/>
          </w:tcPr>
          <w:p w:rsidR="0095590C" w:rsidRDefault="0095590C">
            <w:pPr>
              <w:spacing w:line="240" w:lineRule="atLeast"/>
              <w:ind w:left="34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95590C" w:rsidRDefault="0095590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95590C" w:rsidTr="00461F78">
        <w:tc>
          <w:tcPr>
            <w:tcW w:w="818" w:type="dxa"/>
          </w:tcPr>
          <w:p w:rsidR="0095590C" w:rsidRDefault="0095590C" w:rsidP="005C0B67">
            <w:pPr>
              <w:spacing w:line="240" w:lineRule="atLeast"/>
              <w:ind w:left="34" w:firstLine="146"/>
              <w:jc w:val="both"/>
            </w:pPr>
            <w:r>
              <w:t>3.</w:t>
            </w:r>
          </w:p>
        </w:tc>
        <w:tc>
          <w:tcPr>
            <w:tcW w:w="3827" w:type="dxa"/>
          </w:tcPr>
          <w:p w:rsidR="0095590C" w:rsidRDefault="0095590C">
            <w:pPr>
              <w:spacing w:line="240" w:lineRule="atLeast"/>
              <w:ind w:left="34" w:firstLine="146"/>
              <w:jc w:val="both"/>
            </w:pPr>
            <w:r w:rsidRPr="009747F6">
              <w:rPr>
                <w:sz w:val="20"/>
              </w:rPr>
              <w:t>Доля вновь построенных автомобильных дорог к общей протяженности автомобильных дорог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90C" w:rsidRDefault="0095590C">
            <w:pPr>
              <w:spacing w:line="240" w:lineRule="atLeast"/>
              <w:jc w:val="center"/>
            </w:pPr>
            <w:r>
              <w:t>проценты</w:t>
            </w:r>
          </w:p>
        </w:tc>
        <w:tc>
          <w:tcPr>
            <w:tcW w:w="2112" w:type="dxa"/>
          </w:tcPr>
          <w:p w:rsidR="0095590C" w:rsidRDefault="0095590C">
            <w:pPr>
              <w:spacing w:line="240" w:lineRule="atLeast"/>
              <w:ind w:left="34"/>
              <w:jc w:val="center"/>
            </w:pPr>
            <w:r>
              <w:t>0</w:t>
            </w:r>
          </w:p>
        </w:tc>
        <w:tc>
          <w:tcPr>
            <w:tcW w:w="1715" w:type="dxa"/>
          </w:tcPr>
          <w:p w:rsidR="0095590C" w:rsidRDefault="0095590C">
            <w:pPr>
              <w:spacing w:line="240" w:lineRule="atLeast"/>
              <w:ind w:left="34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95590C" w:rsidRDefault="0095590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95590C" w:rsidTr="00461F78">
        <w:trPr>
          <w:trHeight w:val="65"/>
        </w:trPr>
        <w:tc>
          <w:tcPr>
            <w:tcW w:w="818" w:type="dxa"/>
          </w:tcPr>
          <w:p w:rsidR="0095590C" w:rsidRDefault="0095590C">
            <w:pPr>
              <w:spacing w:line="240" w:lineRule="atLeast"/>
              <w:jc w:val="center"/>
            </w:pPr>
            <w:r>
              <w:t>4.</w:t>
            </w:r>
          </w:p>
        </w:tc>
        <w:tc>
          <w:tcPr>
            <w:tcW w:w="3827" w:type="dxa"/>
          </w:tcPr>
          <w:p w:rsidR="0095590C" w:rsidRDefault="0095590C">
            <w:pPr>
              <w:spacing w:line="240" w:lineRule="atLeast"/>
              <w:ind w:left="34" w:firstLine="146"/>
              <w:jc w:val="both"/>
            </w:pPr>
            <w:r w:rsidRPr="009747F6">
              <w:rPr>
                <w:sz w:val="20"/>
              </w:rPr>
              <w:t>Протяженность отремонтированных автомобильных дорог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90C" w:rsidRDefault="0095590C">
            <w:pPr>
              <w:spacing w:line="240" w:lineRule="atLeast"/>
              <w:jc w:val="center"/>
            </w:pPr>
            <w:r>
              <w:t>км</w:t>
            </w:r>
          </w:p>
        </w:tc>
        <w:tc>
          <w:tcPr>
            <w:tcW w:w="2112" w:type="dxa"/>
          </w:tcPr>
          <w:p w:rsidR="0095590C" w:rsidRDefault="00CF4361">
            <w:pPr>
              <w:spacing w:line="240" w:lineRule="atLeast"/>
              <w:ind w:left="34"/>
              <w:jc w:val="center"/>
            </w:pPr>
            <w:r>
              <w:t>1,5</w:t>
            </w:r>
          </w:p>
        </w:tc>
        <w:tc>
          <w:tcPr>
            <w:tcW w:w="1715" w:type="dxa"/>
          </w:tcPr>
          <w:p w:rsidR="0095590C" w:rsidRPr="00E15A21" w:rsidRDefault="0095590C">
            <w:pPr>
              <w:spacing w:line="240" w:lineRule="atLeast"/>
              <w:ind w:left="34"/>
              <w:jc w:val="center"/>
              <w:rPr>
                <w:highlight w:val="yellow"/>
              </w:rPr>
            </w:pPr>
            <w:r w:rsidRPr="00C2463E">
              <w:t>0,3</w:t>
            </w:r>
          </w:p>
        </w:tc>
        <w:tc>
          <w:tcPr>
            <w:tcW w:w="1843" w:type="dxa"/>
          </w:tcPr>
          <w:p w:rsidR="0095590C" w:rsidRPr="00E15A21" w:rsidRDefault="00CF4361">
            <w:pPr>
              <w:spacing w:line="240" w:lineRule="atLeast"/>
              <w:jc w:val="center"/>
              <w:rPr>
                <w:highlight w:val="yellow"/>
              </w:rPr>
            </w:pPr>
            <w:r>
              <w:t>0</w:t>
            </w:r>
            <w:r w:rsidR="0095590C">
              <w:t>,3</w:t>
            </w:r>
          </w:p>
        </w:tc>
        <w:tc>
          <w:tcPr>
            <w:tcW w:w="3402" w:type="dxa"/>
          </w:tcPr>
          <w:p w:rsidR="0095590C" w:rsidRDefault="0095590C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95590C" w:rsidRDefault="0095590C" w:rsidP="00CF29EA">
      <w:pPr>
        <w:rPr>
          <w:rFonts w:ascii="Calibri" w:hAnsi="Calibri"/>
          <w:sz w:val="22"/>
          <w:szCs w:val="22"/>
          <w:lang w:eastAsia="en-US"/>
        </w:rPr>
      </w:pPr>
    </w:p>
    <w:p w:rsidR="00227963" w:rsidRDefault="00227963" w:rsidP="00227963">
      <w:pPr>
        <w:autoSpaceDE w:val="0"/>
        <w:autoSpaceDN w:val="0"/>
        <w:adjustRightInd w:val="0"/>
        <w:jc w:val="both"/>
      </w:pPr>
      <w:r>
        <w:t xml:space="preserve">                                          Глава сельсовета                                                                              О.М. Кузнецова</w:t>
      </w:r>
    </w:p>
    <w:p w:rsidR="00227963" w:rsidRDefault="00227963" w:rsidP="00227963">
      <w:pPr>
        <w:autoSpaceDE w:val="0"/>
        <w:autoSpaceDN w:val="0"/>
        <w:adjustRightInd w:val="0"/>
        <w:jc w:val="both"/>
      </w:pPr>
    </w:p>
    <w:p w:rsidR="0095590C" w:rsidRDefault="0095590C" w:rsidP="00547053">
      <w:pPr>
        <w:autoSpaceDE w:val="0"/>
        <w:autoSpaceDN w:val="0"/>
        <w:adjustRightInd w:val="0"/>
        <w:jc w:val="both"/>
      </w:pPr>
    </w:p>
    <w:sectPr w:rsidR="0095590C" w:rsidSect="00CF29EA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03" w:rsidRDefault="00DF2B03" w:rsidP="002E4884">
      <w:r>
        <w:separator/>
      </w:r>
    </w:p>
  </w:endnote>
  <w:endnote w:type="continuationSeparator" w:id="0">
    <w:p w:rsidR="00DF2B03" w:rsidRDefault="00DF2B03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03" w:rsidRDefault="00DF2B03" w:rsidP="002E4884">
      <w:r>
        <w:separator/>
      </w:r>
    </w:p>
  </w:footnote>
  <w:footnote w:type="continuationSeparator" w:id="0">
    <w:p w:rsidR="00DF2B03" w:rsidRDefault="00DF2B03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0C" w:rsidRDefault="00CF436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2656">
      <w:rPr>
        <w:noProof/>
      </w:rPr>
      <w:t>7</w:t>
    </w:r>
    <w:r>
      <w:rPr>
        <w:noProof/>
      </w:rPr>
      <w:fldChar w:fldCharType="end"/>
    </w:r>
  </w:p>
  <w:p w:rsidR="0095590C" w:rsidRDefault="009559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00F04"/>
    <w:rsid w:val="000210ED"/>
    <w:rsid w:val="00034F13"/>
    <w:rsid w:val="000374AA"/>
    <w:rsid w:val="000745B8"/>
    <w:rsid w:val="000A4944"/>
    <w:rsid w:val="000B7156"/>
    <w:rsid w:val="000C416C"/>
    <w:rsid w:val="000C5131"/>
    <w:rsid w:val="000E1F7E"/>
    <w:rsid w:val="000E468D"/>
    <w:rsid w:val="000F6774"/>
    <w:rsid w:val="001044B5"/>
    <w:rsid w:val="0011764A"/>
    <w:rsid w:val="00120357"/>
    <w:rsid w:val="0012498E"/>
    <w:rsid w:val="00145F3B"/>
    <w:rsid w:val="0019471C"/>
    <w:rsid w:val="001D325D"/>
    <w:rsid w:val="00227963"/>
    <w:rsid w:val="00235D33"/>
    <w:rsid w:val="00237B28"/>
    <w:rsid w:val="00245E38"/>
    <w:rsid w:val="00252111"/>
    <w:rsid w:val="00270B2B"/>
    <w:rsid w:val="00296C74"/>
    <w:rsid w:val="002C2341"/>
    <w:rsid w:val="002D04CD"/>
    <w:rsid w:val="002E3303"/>
    <w:rsid w:val="002E4884"/>
    <w:rsid w:val="002F1DE1"/>
    <w:rsid w:val="002F6087"/>
    <w:rsid w:val="003042C3"/>
    <w:rsid w:val="003450EF"/>
    <w:rsid w:val="00345E66"/>
    <w:rsid w:val="0035373B"/>
    <w:rsid w:val="003539A5"/>
    <w:rsid w:val="00354523"/>
    <w:rsid w:val="00361489"/>
    <w:rsid w:val="00365088"/>
    <w:rsid w:val="0037285F"/>
    <w:rsid w:val="00372885"/>
    <w:rsid w:val="00384CED"/>
    <w:rsid w:val="00391C78"/>
    <w:rsid w:val="003B7C5E"/>
    <w:rsid w:val="003C2EF8"/>
    <w:rsid w:val="003C41D0"/>
    <w:rsid w:val="003D05C5"/>
    <w:rsid w:val="003D3097"/>
    <w:rsid w:val="003F1794"/>
    <w:rsid w:val="003F37AC"/>
    <w:rsid w:val="0040281E"/>
    <w:rsid w:val="004276E4"/>
    <w:rsid w:val="00441184"/>
    <w:rsid w:val="00447338"/>
    <w:rsid w:val="00461F78"/>
    <w:rsid w:val="00471ACE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33D73"/>
    <w:rsid w:val="0054060E"/>
    <w:rsid w:val="00547053"/>
    <w:rsid w:val="00577906"/>
    <w:rsid w:val="00580B8E"/>
    <w:rsid w:val="005966EF"/>
    <w:rsid w:val="005B2382"/>
    <w:rsid w:val="005B3E0A"/>
    <w:rsid w:val="005C0B67"/>
    <w:rsid w:val="005C2000"/>
    <w:rsid w:val="005D786E"/>
    <w:rsid w:val="005E4871"/>
    <w:rsid w:val="006015AD"/>
    <w:rsid w:val="00603AEE"/>
    <w:rsid w:val="006716EC"/>
    <w:rsid w:val="00680685"/>
    <w:rsid w:val="00686A36"/>
    <w:rsid w:val="006C4991"/>
    <w:rsid w:val="006E0514"/>
    <w:rsid w:val="006E0C4A"/>
    <w:rsid w:val="00722E5F"/>
    <w:rsid w:val="007247DD"/>
    <w:rsid w:val="007269A7"/>
    <w:rsid w:val="00735FC2"/>
    <w:rsid w:val="00741A07"/>
    <w:rsid w:val="00743F5B"/>
    <w:rsid w:val="0076634C"/>
    <w:rsid w:val="00772D42"/>
    <w:rsid w:val="00774BEC"/>
    <w:rsid w:val="00776DA4"/>
    <w:rsid w:val="007973AD"/>
    <w:rsid w:val="007A0586"/>
    <w:rsid w:val="007B04BA"/>
    <w:rsid w:val="008112A2"/>
    <w:rsid w:val="00825474"/>
    <w:rsid w:val="00836DE4"/>
    <w:rsid w:val="00837EDE"/>
    <w:rsid w:val="00844F7A"/>
    <w:rsid w:val="00854180"/>
    <w:rsid w:val="00862B01"/>
    <w:rsid w:val="00862FFA"/>
    <w:rsid w:val="00871340"/>
    <w:rsid w:val="008C2A10"/>
    <w:rsid w:val="008C3EAE"/>
    <w:rsid w:val="008E14D5"/>
    <w:rsid w:val="009200A9"/>
    <w:rsid w:val="00925C09"/>
    <w:rsid w:val="0095590C"/>
    <w:rsid w:val="00966D38"/>
    <w:rsid w:val="009739BD"/>
    <w:rsid w:val="009747F6"/>
    <w:rsid w:val="009913C8"/>
    <w:rsid w:val="0099507C"/>
    <w:rsid w:val="0099580E"/>
    <w:rsid w:val="009A6C14"/>
    <w:rsid w:val="009C0524"/>
    <w:rsid w:val="009C666A"/>
    <w:rsid w:val="009C7AED"/>
    <w:rsid w:val="00A04B0C"/>
    <w:rsid w:val="00A06285"/>
    <w:rsid w:val="00A06B66"/>
    <w:rsid w:val="00A23C8B"/>
    <w:rsid w:val="00A408C9"/>
    <w:rsid w:val="00A44843"/>
    <w:rsid w:val="00A47593"/>
    <w:rsid w:val="00A551EA"/>
    <w:rsid w:val="00A71FB9"/>
    <w:rsid w:val="00AA1B17"/>
    <w:rsid w:val="00AA5602"/>
    <w:rsid w:val="00AB273D"/>
    <w:rsid w:val="00AB5E55"/>
    <w:rsid w:val="00AB5F21"/>
    <w:rsid w:val="00AD1BA4"/>
    <w:rsid w:val="00AD7289"/>
    <w:rsid w:val="00B027EB"/>
    <w:rsid w:val="00B044C2"/>
    <w:rsid w:val="00B119AF"/>
    <w:rsid w:val="00B166B5"/>
    <w:rsid w:val="00B233C5"/>
    <w:rsid w:val="00B51D52"/>
    <w:rsid w:val="00B755FD"/>
    <w:rsid w:val="00BA4A50"/>
    <w:rsid w:val="00BB1C18"/>
    <w:rsid w:val="00BB69EA"/>
    <w:rsid w:val="00BC09F2"/>
    <w:rsid w:val="00BC724E"/>
    <w:rsid w:val="00C0372B"/>
    <w:rsid w:val="00C15C21"/>
    <w:rsid w:val="00C22656"/>
    <w:rsid w:val="00C2463E"/>
    <w:rsid w:val="00C265DF"/>
    <w:rsid w:val="00C31855"/>
    <w:rsid w:val="00C32E2A"/>
    <w:rsid w:val="00C73EB0"/>
    <w:rsid w:val="00C87A5E"/>
    <w:rsid w:val="00CD6322"/>
    <w:rsid w:val="00CF29EA"/>
    <w:rsid w:val="00CF4361"/>
    <w:rsid w:val="00D07656"/>
    <w:rsid w:val="00D14BA0"/>
    <w:rsid w:val="00D46663"/>
    <w:rsid w:val="00D54B63"/>
    <w:rsid w:val="00D73650"/>
    <w:rsid w:val="00DB1B0A"/>
    <w:rsid w:val="00DC7C50"/>
    <w:rsid w:val="00DF2B03"/>
    <w:rsid w:val="00E15A21"/>
    <w:rsid w:val="00E66C73"/>
    <w:rsid w:val="00E707C4"/>
    <w:rsid w:val="00E747DA"/>
    <w:rsid w:val="00E77DA5"/>
    <w:rsid w:val="00EB78D7"/>
    <w:rsid w:val="00EB7FCB"/>
    <w:rsid w:val="00EE6912"/>
    <w:rsid w:val="00EF2787"/>
    <w:rsid w:val="00EF5385"/>
    <w:rsid w:val="00F20D77"/>
    <w:rsid w:val="00F4469D"/>
    <w:rsid w:val="00F47A3B"/>
    <w:rsid w:val="00F66E62"/>
    <w:rsid w:val="00F761A6"/>
    <w:rsid w:val="00F8215F"/>
    <w:rsid w:val="00F8362D"/>
    <w:rsid w:val="00F9085C"/>
    <w:rsid w:val="00F97658"/>
    <w:rsid w:val="00FA22DA"/>
    <w:rsid w:val="00FA700B"/>
    <w:rsid w:val="00FC46A1"/>
    <w:rsid w:val="00FD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0"/>
    </w:rPr>
  </w:style>
  <w:style w:type="character" w:customStyle="1" w:styleId="1">
    <w:name w:val="Основной текст Знак1"/>
    <w:link w:val="a3"/>
    <w:uiPriority w:val="99"/>
    <w:semiHidden/>
    <w:locked/>
    <w:rsid w:val="00471ACE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 w:cs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0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1603</Words>
  <Characters>9140</Characters>
  <Application>Microsoft Office Word</Application>
  <DocSecurity>0</DocSecurity>
  <Lines>76</Lines>
  <Paragraphs>21</Paragraphs>
  <ScaleCrop>false</ScaleCrop>
  <Company>Администрация</Company>
  <LinksUpToDate>false</LinksUpToDate>
  <CharactersWithSpaces>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23</cp:revision>
  <cp:lastPrinted>2015-07-23T10:43:00Z</cp:lastPrinted>
  <dcterms:created xsi:type="dcterms:W3CDTF">2021-04-02T09:51:00Z</dcterms:created>
  <dcterms:modified xsi:type="dcterms:W3CDTF">2023-02-22T11:53:00Z</dcterms:modified>
</cp:coreProperties>
</file>